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3C994" w14:textId="249BA38D" w:rsidR="00A93875" w:rsidRPr="00587312" w:rsidRDefault="00AD5716" w:rsidP="00E6432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Turn in</w:t>
      </w:r>
      <w:r w:rsidR="007F1F82">
        <w:rPr>
          <w:b/>
          <w:bCs/>
          <w:sz w:val="44"/>
          <w:szCs w:val="44"/>
        </w:rPr>
        <w:t xml:space="preserve"> an Assignment in MS Teams</w:t>
      </w:r>
    </w:p>
    <w:p w14:paraId="18346D08" w14:textId="77777777" w:rsidR="00AD5716" w:rsidRPr="00AD5716" w:rsidRDefault="00AD5716" w:rsidP="00AD5716">
      <w:pPr>
        <w:pStyle w:val="NormalWeb"/>
        <w:shd w:val="clear" w:color="auto" w:fill="FFFFFF"/>
        <w:rPr>
          <w:rFonts w:ascii="Segoe UI" w:hAnsi="Segoe UI" w:cs="Segoe UI"/>
          <w:color w:val="1E1E1E"/>
          <w:sz w:val="22"/>
          <w:szCs w:val="22"/>
        </w:rPr>
      </w:pPr>
      <w:r w:rsidRPr="00AD5716">
        <w:rPr>
          <w:rFonts w:ascii="Segoe UI" w:hAnsi="Segoe UI" w:cs="Segoe UI"/>
          <w:color w:val="1E1E1E"/>
          <w:sz w:val="22"/>
          <w:szCs w:val="22"/>
        </w:rPr>
        <w:t>To turn in an assignment, select its assignment card. Depending on the status of your assignment, you may be turning your work in on time, late, or submitting revised work.</w:t>
      </w:r>
    </w:p>
    <w:p w14:paraId="3AB492D9" w14:textId="1975D6FA" w:rsidR="00293474" w:rsidRDefault="00AD5716" w:rsidP="00293474">
      <w:pPr>
        <w:pStyle w:val="NormalWeb"/>
        <w:numPr>
          <w:ilvl w:val="0"/>
          <w:numId w:val="2"/>
        </w:numPr>
        <w:shd w:val="clear" w:color="auto" w:fill="FFFFFF"/>
        <w:ind w:left="0"/>
        <w:rPr>
          <w:rFonts w:ascii="Segoe UI" w:hAnsi="Segoe UI" w:cs="Segoe UI"/>
          <w:color w:val="1E1E1E"/>
          <w:sz w:val="22"/>
          <w:szCs w:val="22"/>
        </w:rPr>
      </w:pPr>
      <w:r w:rsidRPr="00AD5716">
        <w:rPr>
          <w:rFonts w:ascii="Segoe UI" w:hAnsi="Segoe UI" w:cs="Segoe UI"/>
          <w:color w:val="1E1E1E"/>
          <w:sz w:val="22"/>
          <w:szCs w:val="22"/>
        </w:rPr>
        <w:t>Navigate to the </w:t>
      </w:r>
      <w:r w:rsidRPr="00AD5716">
        <w:rPr>
          <w:rFonts w:ascii="Segoe UI" w:hAnsi="Segoe UI" w:cs="Segoe UI"/>
          <w:b/>
          <w:bCs/>
          <w:color w:val="1E1E1E"/>
          <w:sz w:val="22"/>
          <w:szCs w:val="22"/>
        </w:rPr>
        <w:t>General</w:t>
      </w:r>
      <w:r w:rsidRPr="00AD5716">
        <w:rPr>
          <w:rFonts w:ascii="Segoe UI" w:hAnsi="Segoe UI" w:cs="Segoe UI"/>
          <w:color w:val="1E1E1E"/>
          <w:sz w:val="22"/>
          <w:szCs w:val="22"/>
        </w:rPr>
        <w:t> channel in the desired classroom, then select </w:t>
      </w:r>
      <w:r w:rsidRPr="00AD5716">
        <w:rPr>
          <w:rFonts w:ascii="Segoe UI" w:hAnsi="Segoe UI" w:cs="Segoe UI"/>
          <w:b/>
          <w:bCs/>
          <w:color w:val="1E1E1E"/>
          <w:sz w:val="22"/>
          <w:szCs w:val="22"/>
        </w:rPr>
        <w:t>Assignments</w:t>
      </w:r>
      <w:r w:rsidRPr="00AD5716">
        <w:rPr>
          <w:rFonts w:ascii="Segoe UI" w:hAnsi="Segoe UI" w:cs="Segoe UI"/>
          <w:color w:val="1E1E1E"/>
          <w:sz w:val="22"/>
          <w:szCs w:val="22"/>
        </w:rPr>
        <w:t>. You can also use your search bar to search for an assignment by keyword.</w:t>
      </w:r>
    </w:p>
    <w:p w14:paraId="0950345F" w14:textId="36D9F987" w:rsidR="00AD5716" w:rsidRDefault="00AD5716" w:rsidP="00AD5716">
      <w:pPr>
        <w:pStyle w:val="NormalWeb"/>
        <w:numPr>
          <w:ilvl w:val="0"/>
          <w:numId w:val="2"/>
        </w:numPr>
        <w:shd w:val="clear" w:color="auto" w:fill="FFFFFF"/>
        <w:ind w:left="0"/>
        <w:rPr>
          <w:rFonts w:ascii="Segoe UI" w:hAnsi="Segoe UI" w:cs="Segoe UI"/>
          <w:color w:val="1E1E1E"/>
          <w:sz w:val="22"/>
          <w:szCs w:val="22"/>
        </w:rPr>
      </w:pPr>
      <w:bookmarkStart w:id="0" w:name="_GoBack"/>
      <w:bookmarkEnd w:id="0"/>
      <w:r w:rsidRPr="00AD5716">
        <w:rPr>
          <w:rFonts w:ascii="Segoe UI" w:hAnsi="Segoe UI" w:cs="Segoe UI"/>
          <w:color w:val="1E1E1E"/>
          <w:sz w:val="22"/>
          <w:szCs w:val="22"/>
        </w:rPr>
        <w:t>Your upcoming assignments will show in order of when they're due. Select any assignment card to open it and view the assignment’s details. </w:t>
      </w:r>
    </w:p>
    <w:p w14:paraId="63469100" w14:textId="6FCB4119" w:rsidR="00AD5716" w:rsidRDefault="00AD5716" w:rsidP="00AD5716">
      <w:pPr>
        <w:pStyle w:val="NormalWeb"/>
        <w:shd w:val="clear" w:color="auto" w:fill="FFFFFF"/>
        <w:rPr>
          <w:rFonts w:ascii="Segoe UI" w:hAnsi="Segoe UI" w:cs="Segoe UI"/>
          <w:color w:val="1E1E1E"/>
          <w:sz w:val="22"/>
          <w:szCs w:val="22"/>
        </w:rPr>
      </w:pPr>
      <w:r>
        <w:rPr>
          <w:noProof/>
        </w:rPr>
        <w:drawing>
          <wp:inline distT="0" distB="0" distL="0" distR="0" wp14:anchorId="638D53D1" wp14:editId="3FD55CF5">
            <wp:extent cx="3683479" cy="2598936"/>
            <wp:effectExtent l="0" t="0" r="0" b="0"/>
            <wp:docPr id="1" name="Picture 1" descr="Select an assignment to open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ect an assignment to open i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514" cy="260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F9468" w14:textId="77777777" w:rsidR="00AD5716" w:rsidRDefault="00AD5716" w:rsidP="00AD5716">
      <w:pPr>
        <w:pStyle w:val="NormalWeb"/>
        <w:numPr>
          <w:ilvl w:val="0"/>
          <w:numId w:val="2"/>
        </w:numPr>
        <w:shd w:val="clear" w:color="auto" w:fill="FFFFFF"/>
        <w:ind w:left="0"/>
        <w:rPr>
          <w:rFonts w:ascii="Segoe UI" w:hAnsi="Segoe UI" w:cs="Segoe UI"/>
          <w:color w:val="1E1E1E"/>
          <w:sz w:val="22"/>
          <w:szCs w:val="22"/>
        </w:rPr>
      </w:pPr>
      <w:r w:rsidRPr="00AD5716">
        <w:rPr>
          <w:rFonts w:ascii="Segoe UI" w:hAnsi="Segoe UI" w:cs="Segoe UI"/>
          <w:color w:val="1E1E1E"/>
          <w:sz w:val="22"/>
          <w:szCs w:val="22"/>
        </w:rPr>
        <w:t xml:space="preserve">If </w:t>
      </w:r>
      <w:r w:rsidRPr="00AD5716">
        <w:rPr>
          <w:rFonts w:ascii="Segoe UI" w:hAnsi="Segoe UI" w:cs="Segoe UI"/>
          <w:color w:val="1E1E1E"/>
          <w:sz w:val="22"/>
          <w:szCs w:val="22"/>
        </w:rPr>
        <w:t>your teacher specified a document for you to turn in or you have other files to attach to this assignment, select +Add work and upload your file. Note: You can attach a file up to 50 mb in size.</w:t>
      </w:r>
    </w:p>
    <w:p w14:paraId="16EFC2DE" w14:textId="6FB1A4AC" w:rsidR="00AD5716" w:rsidRDefault="00AD5716" w:rsidP="00AD5716">
      <w:pPr>
        <w:pStyle w:val="NormalWeb"/>
        <w:shd w:val="clear" w:color="auto" w:fill="FFFFFF"/>
        <w:rPr>
          <w:rFonts w:ascii="Segoe UI" w:hAnsi="Segoe UI" w:cs="Segoe UI"/>
          <w:color w:val="1E1E1E"/>
          <w:sz w:val="22"/>
          <w:szCs w:val="22"/>
        </w:rPr>
      </w:pPr>
      <w:r>
        <w:rPr>
          <w:noProof/>
        </w:rPr>
        <w:drawing>
          <wp:inline distT="0" distB="0" distL="0" distR="0" wp14:anchorId="403B04E3" wp14:editId="53997F55">
            <wp:extent cx="3313920" cy="2251494"/>
            <wp:effectExtent l="0" t="0" r="1270" b="0"/>
            <wp:docPr id="5" name="Picture 5" descr="View your assignment and select Turn 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ew your assignment and select Turn i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399" cy="225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AF14C" w14:textId="781D4BBE" w:rsidR="00AD5716" w:rsidRPr="00AD5716" w:rsidRDefault="00AD5716" w:rsidP="00AD5716">
      <w:pPr>
        <w:pStyle w:val="NormalWeb"/>
        <w:numPr>
          <w:ilvl w:val="0"/>
          <w:numId w:val="2"/>
        </w:numPr>
        <w:shd w:val="clear" w:color="auto" w:fill="FFFFFF"/>
        <w:ind w:left="0"/>
        <w:rPr>
          <w:rFonts w:ascii="Segoe UI" w:hAnsi="Segoe UI" w:cs="Segoe UI"/>
          <w:color w:val="1E1E1E"/>
          <w:sz w:val="22"/>
          <w:szCs w:val="22"/>
        </w:rPr>
      </w:pPr>
      <w:r w:rsidRPr="00AD5716">
        <w:rPr>
          <w:rFonts w:ascii="Segoe UI" w:hAnsi="Segoe UI" w:cs="Segoe UI"/>
          <w:color w:val="1E1E1E"/>
          <w:sz w:val="22"/>
          <w:szCs w:val="22"/>
        </w:rPr>
        <w:lastRenderedPageBreak/>
        <w:t>Select the </w:t>
      </w:r>
      <w:r w:rsidRPr="00AD5716">
        <w:rPr>
          <w:rFonts w:ascii="Segoe UI" w:hAnsi="Segoe UI" w:cs="Segoe UI"/>
          <w:b/>
          <w:bCs/>
          <w:color w:val="1E1E1E"/>
          <w:sz w:val="22"/>
          <w:szCs w:val="22"/>
        </w:rPr>
        <w:t>Turn in</w:t>
      </w:r>
      <w:r w:rsidRPr="00AD5716">
        <w:rPr>
          <w:rFonts w:ascii="Segoe UI" w:hAnsi="Segoe UI" w:cs="Segoe UI"/>
          <w:color w:val="1E1E1E"/>
          <w:sz w:val="22"/>
          <w:szCs w:val="22"/>
        </w:rPr>
        <w:t> button to turn in an assignment before its deadline. The button will change depending on the status:</w:t>
      </w:r>
    </w:p>
    <w:p w14:paraId="1837D192" w14:textId="77777777" w:rsidR="00AD5716" w:rsidRPr="00AD5716" w:rsidRDefault="00AD5716" w:rsidP="00AD57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</w:rPr>
      </w:pPr>
      <w:r w:rsidRPr="00AD5716">
        <w:rPr>
          <w:rFonts w:ascii="Segoe UI" w:eastAsia="Times New Roman" w:hAnsi="Segoe UI" w:cs="Segoe UI"/>
          <w:b/>
          <w:bCs/>
          <w:color w:val="1E1E1E"/>
        </w:rPr>
        <w:t>Turn in again </w:t>
      </w:r>
      <w:r w:rsidRPr="00AD5716">
        <w:rPr>
          <w:rFonts w:ascii="Segoe UI" w:eastAsia="Times New Roman" w:hAnsi="Segoe UI" w:cs="Segoe UI"/>
          <w:color w:val="1E1E1E"/>
        </w:rPr>
        <w:t>if you’re editing an assignment you’ve already turned in and need to submit work again.</w:t>
      </w:r>
    </w:p>
    <w:p w14:paraId="306F832A" w14:textId="77777777" w:rsidR="00AD5716" w:rsidRPr="00AD5716" w:rsidRDefault="00AD5716" w:rsidP="00AD57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</w:rPr>
      </w:pPr>
      <w:r w:rsidRPr="00AD5716">
        <w:rPr>
          <w:rFonts w:ascii="Segoe UI" w:eastAsia="Times New Roman" w:hAnsi="Segoe UI" w:cs="Segoe UI"/>
          <w:b/>
          <w:bCs/>
          <w:color w:val="1E1E1E"/>
        </w:rPr>
        <w:t>Turn in late </w:t>
      </w:r>
      <w:r w:rsidRPr="00AD5716">
        <w:rPr>
          <w:rFonts w:ascii="Segoe UI" w:eastAsia="Times New Roman" w:hAnsi="Segoe UI" w:cs="Segoe UI"/>
          <w:color w:val="1E1E1E"/>
        </w:rPr>
        <w:t>if you’re turning in your assignment after the due date, but your teacher has allowed late turn-ins or asked for a revision.</w:t>
      </w:r>
    </w:p>
    <w:p w14:paraId="4107B3C8" w14:textId="77777777" w:rsidR="00AD5716" w:rsidRPr="00AD5716" w:rsidRDefault="00AD5716" w:rsidP="00AD57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</w:rPr>
      </w:pPr>
      <w:r w:rsidRPr="00AD5716">
        <w:rPr>
          <w:rFonts w:ascii="Segoe UI" w:eastAsia="Times New Roman" w:hAnsi="Segoe UI" w:cs="Segoe UI"/>
          <w:b/>
          <w:bCs/>
          <w:color w:val="1E1E1E"/>
        </w:rPr>
        <w:t>Not turned in </w:t>
      </w:r>
      <w:r w:rsidRPr="00AD5716">
        <w:rPr>
          <w:rFonts w:ascii="Segoe UI" w:eastAsia="Times New Roman" w:hAnsi="Segoe UI" w:cs="Segoe UI"/>
          <w:color w:val="1E1E1E"/>
        </w:rPr>
        <w:t>if the assignment is past due and your teacher is no longer accepting turn-ins. You cannot turn in work.</w:t>
      </w:r>
    </w:p>
    <w:p w14:paraId="5DB8335C" w14:textId="6799C706" w:rsidR="00AD5716" w:rsidRPr="00AD5716" w:rsidRDefault="00AD5716" w:rsidP="00AD57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</w:rPr>
      </w:pPr>
      <w:r w:rsidRPr="00AD5716">
        <w:rPr>
          <w:rFonts w:ascii="Segoe UI" w:eastAsia="Times New Roman" w:hAnsi="Segoe UI" w:cs="Segoe UI"/>
          <w:b/>
          <w:bCs/>
          <w:color w:val="1E1E1E"/>
        </w:rPr>
        <w:t>Undo turn in</w:t>
      </w:r>
      <w:r w:rsidRPr="00AD5716">
        <w:rPr>
          <w:rFonts w:ascii="Segoe UI" w:eastAsia="Times New Roman" w:hAnsi="Segoe UI" w:cs="Segoe UI"/>
          <w:color w:val="1E1E1E"/>
        </w:rPr>
        <w:t> if you decide you want to edit your assignment before the due date. You'll need to turn it in again after you make your edits.</w:t>
      </w:r>
    </w:p>
    <w:sectPr w:rsidR="00AD5716" w:rsidRPr="00AD5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1366"/>
    <w:multiLevelType w:val="multilevel"/>
    <w:tmpl w:val="C662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2A1323"/>
    <w:multiLevelType w:val="hybridMultilevel"/>
    <w:tmpl w:val="B7224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06EBF"/>
    <w:multiLevelType w:val="hybridMultilevel"/>
    <w:tmpl w:val="BEB48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F84DB3"/>
    <w:multiLevelType w:val="multilevel"/>
    <w:tmpl w:val="0506F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F56758"/>
    <w:multiLevelType w:val="multilevel"/>
    <w:tmpl w:val="E374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26"/>
    <w:rsid w:val="00152C75"/>
    <w:rsid w:val="00293474"/>
    <w:rsid w:val="00587312"/>
    <w:rsid w:val="007161D4"/>
    <w:rsid w:val="007F1F82"/>
    <w:rsid w:val="008A10FA"/>
    <w:rsid w:val="00A93875"/>
    <w:rsid w:val="00AD5716"/>
    <w:rsid w:val="00C50DFA"/>
    <w:rsid w:val="00CC25D8"/>
    <w:rsid w:val="00D82BC9"/>
    <w:rsid w:val="00E6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8065"/>
  <w15:chartTrackingRefBased/>
  <w15:docId w15:val="{C4872172-21A9-4FDC-8CAF-B5C7FA73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3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32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94d2c50-e2ce-4ccb-9b13-c1e1bb504618" xsi:nil="true"/>
    <FolderType xmlns="194d2c50-e2ce-4ccb-9b13-c1e1bb504618" xsi:nil="true"/>
    <Has_Teacher_Only_SectionGroup xmlns="194d2c50-e2ce-4ccb-9b13-c1e1bb504618" xsi:nil="true"/>
    <Owner xmlns="194d2c50-e2ce-4ccb-9b13-c1e1bb504618">
      <UserInfo>
        <DisplayName/>
        <AccountId xsi:nil="true"/>
        <AccountType/>
      </UserInfo>
    </Owner>
    <CultureName xmlns="194d2c50-e2ce-4ccb-9b13-c1e1bb504618" xsi:nil="true"/>
    <Is_Collaboration_Space_Locked xmlns="194d2c50-e2ce-4ccb-9b13-c1e1bb504618" xsi:nil="true"/>
    <Invited_Teachers xmlns="194d2c50-e2ce-4ccb-9b13-c1e1bb504618" xsi:nil="true"/>
    <NotebookType xmlns="194d2c50-e2ce-4ccb-9b13-c1e1bb504618" xsi:nil="true"/>
    <DefaultSectionNames xmlns="194d2c50-e2ce-4ccb-9b13-c1e1bb504618" xsi:nil="true"/>
    <Teachers xmlns="194d2c50-e2ce-4ccb-9b13-c1e1bb504618">
      <UserInfo>
        <DisplayName/>
        <AccountId xsi:nil="true"/>
        <AccountType/>
      </UserInfo>
    </Teachers>
    <Students xmlns="194d2c50-e2ce-4ccb-9b13-c1e1bb504618">
      <UserInfo>
        <DisplayName/>
        <AccountId xsi:nil="true"/>
        <AccountType/>
      </UserInfo>
    </Students>
    <Student_Groups xmlns="194d2c50-e2ce-4ccb-9b13-c1e1bb504618">
      <UserInfo>
        <DisplayName/>
        <AccountId xsi:nil="true"/>
        <AccountType/>
      </UserInfo>
    </Student_Groups>
    <Invited_Students xmlns="194d2c50-e2ce-4ccb-9b13-c1e1bb504618" xsi:nil="true"/>
    <Templates xmlns="194d2c50-e2ce-4ccb-9b13-c1e1bb504618" xsi:nil="true"/>
    <Self_Registration_Enabled xmlns="194d2c50-e2ce-4ccb-9b13-c1e1bb5046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800A68E8CAE438EDEB0E7D79CED36" ma:contentTypeVersion="28" ma:contentTypeDescription="Create a new document." ma:contentTypeScope="" ma:versionID="f254a86910c8b67e2836f739ca821f0c">
  <xsd:schema xmlns:xsd="http://www.w3.org/2001/XMLSchema" xmlns:xs="http://www.w3.org/2001/XMLSchema" xmlns:p="http://schemas.microsoft.com/office/2006/metadata/properties" xmlns:ns3="48d04d56-38ba-4ef2-bc9b-25637799e0c4" xmlns:ns4="194d2c50-e2ce-4ccb-9b13-c1e1bb504618" targetNamespace="http://schemas.microsoft.com/office/2006/metadata/properties" ma:root="true" ma:fieldsID="dedaed81bbdd832b3586e10eb0f73a9c" ns3:_="" ns4:_="">
    <xsd:import namespace="48d04d56-38ba-4ef2-bc9b-25637799e0c4"/>
    <xsd:import namespace="194d2c50-e2ce-4ccb-9b13-c1e1bb504618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04d56-38ba-4ef2-bc9b-25637799e0c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2c50-e2ce-4ccb-9b13-c1e1bb50461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788EA-8E5F-4E4B-ACF7-7CEA1CFC64CC}">
  <ds:schemaRefs>
    <ds:schemaRef ds:uri="http://schemas.microsoft.com/office/infopath/2007/PartnerControls"/>
    <ds:schemaRef ds:uri="194d2c50-e2ce-4ccb-9b13-c1e1bb504618"/>
    <ds:schemaRef ds:uri="http://purl.org/dc/elements/1.1/"/>
    <ds:schemaRef ds:uri="http://schemas.microsoft.com/office/2006/metadata/properties"/>
    <ds:schemaRef ds:uri="48d04d56-38ba-4ef2-bc9b-25637799e0c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7AA0D2-2F6C-4731-8FB4-B4CC38F74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643A8-FC0B-4CEB-8FEC-6CBB92EE7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04d56-38ba-4ef2-bc9b-25637799e0c4"/>
    <ds:schemaRef ds:uri="194d2c50-e2ce-4ccb-9b13-c1e1bb504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TEXLER, KENNETH</dc:creator>
  <cp:keywords/>
  <dc:description/>
  <cp:lastModifiedBy>TEXLER, KENNETH</cp:lastModifiedBy>
  <cp:revision>5</cp:revision>
  <dcterms:created xsi:type="dcterms:W3CDTF">2020-03-10T16:12:00Z</dcterms:created>
  <dcterms:modified xsi:type="dcterms:W3CDTF">2020-03-10T16:17:00Z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0x010100019800A68E8CAE438EDEB0E7D79CED36</vt:lpwstr>
  </property>
</Properties>
</file>